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E0" w:rsidRPr="00CA63E0" w:rsidRDefault="00CA63E0" w:rsidP="00CA63E0">
      <w:pPr>
        <w:jc w:val="center"/>
        <w:rPr>
          <w:rFonts w:ascii="Arial" w:hAnsi="Arial" w:cs="Arial"/>
          <w:b/>
          <w:color w:val="FF0000"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A63E0">
        <w:rPr>
          <w:rFonts w:ascii="Arial" w:hAnsi="Arial" w:cs="Arial"/>
          <w:b/>
          <w:color w:val="FF0000"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Taller ingeniería del software</w:t>
      </w:r>
      <w:bookmarkStart w:id="0" w:name="_GoBack"/>
      <w:bookmarkEnd w:id="0"/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1) </w:t>
      </w:r>
      <w:r w:rsidRPr="00F70BCD">
        <w:rPr>
          <w:rFonts w:ascii="Arial" w:hAnsi="Arial" w:cs="Arial"/>
        </w:rPr>
        <w:t xml:space="preserve">¿Qué entiendes sobre la ingeniería de software?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 xml:space="preserve">R//: la ingeniería de software es un estudio de metodologías que se utiliza para el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Desarrollo</w:t>
      </w:r>
      <w:r w:rsidR="00EC537B" w:rsidRPr="00F70BCD">
        <w:rPr>
          <w:rFonts w:ascii="Arial" w:hAnsi="Arial" w:cs="Arial"/>
        </w:rPr>
        <w:t xml:space="preserve"> y mantenimiento del software.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2) </w:t>
      </w:r>
      <w:r w:rsidRPr="00F70BCD">
        <w:rPr>
          <w:rFonts w:ascii="Arial" w:hAnsi="Arial" w:cs="Arial"/>
        </w:rPr>
        <w:t xml:space="preserve">¿Cuál es la disciplina de los ingenieros?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 xml:space="preserve">R//: los ingenieros su disciplina es alta por que deben demostrar que son buenos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En</w:t>
      </w:r>
      <w:r w:rsidR="00EC537B" w:rsidRPr="00F70BCD">
        <w:rPr>
          <w:rFonts w:ascii="Arial" w:hAnsi="Arial" w:cs="Arial"/>
        </w:rPr>
        <w:t xml:space="preserve"> su trabajo.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3) </w:t>
      </w:r>
      <w:r w:rsidRPr="00F70BCD">
        <w:rPr>
          <w:rFonts w:ascii="Arial" w:hAnsi="Arial" w:cs="Arial"/>
        </w:rPr>
        <w:t xml:space="preserve">¿Qué procesos comprende la ingeniería del software?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 xml:space="preserve">R//: Un conjunto coherente de políticas, estructuras organizacionales, tecnologías,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Procedimientos</w:t>
      </w:r>
      <w:r w:rsidR="00EC537B" w:rsidRPr="00F70BCD">
        <w:rPr>
          <w:rFonts w:ascii="Arial" w:hAnsi="Arial" w:cs="Arial"/>
        </w:rPr>
        <w:t xml:space="preserve"> y artefactos que son necesarios para concebir, desarrollar, instalar </w:t>
      </w:r>
    </w:p>
    <w:p w:rsidR="00EC537B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Y</w:t>
      </w:r>
      <w:r w:rsidR="00EC537B" w:rsidRPr="00F70BCD">
        <w:rPr>
          <w:rFonts w:ascii="Arial" w:hAnsi="Arial" w:cs="Arial"/>
        </w:rPr>
        <w:t xml:space="preserve"> mantener un producto software. </w:t>
      </w:r>
    </w:p>
    <w:p w:rsidR="00CA63E0" w:rsidRPr="00F70BCD" w:rsidRDefault="00CA63E0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4) </w:t>
      </w:r>
      <w:r w:rsidRPr="00F70BCD">
        <w:rPr>
          <w:rFonts w:ascii="Arial" w:hAnsi="Arial" w:cs="Arial"/>
        </w:rPr>
        <w:t xml:space="preserve"> Haz un paralelo entre Ingeniería del Software vs Ciencia de la</w:t>
      </w:r>
    </w:p>
    <w:tbl>
      <w:tblPr>
        <w:tblStyle w:val="Tablaconcuadrcula"/>
        <w:tblpPr w:leftFromText="141" w:rightFromText="141" w:vertAnchor="text" w:horzAnchor="margin" w:tblpY="372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CA63E0" w:rsidTr="00CA63E0">
        <w:tc>
          <w:tcPr>
            <w:tcW w:w="4489" w:type="dxa"/>
          </w:tcPr>
          <w:p w:rsidR="00CA63E0" w:rsidRDefault="00CA63E0" w:rsidP="00CA63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Ingeniería del software</w:t>
            </w:r>
          </w:p>
        </w:tc>
        <w:tc>
          <w:tcPr>
            <w:tcW w:w="4489" w:type="dxa"/>
          </w:tcPr>
          <w:p w:rsidR="00CA63E0" w:rsidRDefault="00CA63E0" w:rsidP="00CA63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Ciencia dela computación</w:t>
            </w:r>
          </w:p>
        </w:tc>
      </w:tr>
      <w:tr w:rsidR="00CA63E0" w:rsidTr="00CA63E0">
        <w:tc>
          <w:tcPr>
            <w:tcW w:w="4489" w:type="dxa"/>
          </w:tcPr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Esta disciplina se ocupa del diseño e </w:t>
            </w:r>
          </w:p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implementación de software complejo </w:t>
            </w:r>
          </w:p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de una manera confiable y eficiente, </w:t>
            </w:r>
          </w:p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aplicando los principios y prácticas de </w:t>
            </w:r>
          </w:p>
          <w:p w:rsidR="00CA63E0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>La ingeniería.</w:t>
            </w:r>
          </w:p>
        </w:tc>
        <w:tc>
          <w:tcPr>
            <w:tcW w:w="4489" w:type="dxa"/>
          </w:tcPr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Esta disciplina se ocupa del estudio de </w:t>
            </w:r>
          </w:p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sistemas de cómputo incluyendo </w:t>
            </w:r>
          </w:p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procesos algorítmicos y principios que </w:t>
            </w:r>
          </w:p>
          <w:p w:rsidR="00CA63E0" w:rsidRPr="00F70BCD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 xml:space="preserve">involucran el diseño de software y </w:t>
            </w:r>
          </w:p>
          <w:p w:rsidR="00CA63E0" w:rsidRDefault="00CA63E0" w:rsidP="00CA63E0">
            <w:pPr>
              <w:rPr>
                <w:rFonts w:ascii="Arial" w:hAnsi="Arial" w:cs="Arial"/>
              </w:rPr>
            </w:pPr>
            <w:r w:rsidRPr="00F70BCD">
              <w:rPr>
                <w:rFonts w:ascii="Arial" w:hAnsi="Arial" w:cs="Arial"/>
              </w:rPr>
              <w:t>Hardware.</w:t>
            </w:r>
          </w:p>
        </w:tc>
      </w:tr>
    </w:tbl>
    <w:tbl>
      <w:tblPr>
        <w:tblStyle w:val="Tablaconcuadrcula"/>
        <w:tblpPr w:leftFromText="141" w:rightFromText="141" w:vertAnchor="text" w:horzAnchor="margin" w:tblpY="2034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CA63E0" w:rsidTr="00CA63E0">
        <w:tc>
          <w:tcPr>
            <w:tcW w:w="4489" w:type="dxa"/>
          </w:tcPr>
          <w:p w:rsid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Ingeniería del software</w:t>
            </w:r>
          </w:p>
        </w:tc>
        <w:tc>
          <w:tcPr>
            <w:tcW w:w="4489" w:type="dxa"/>
          </w:tcPr>
          <w:p w:rsid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Ingeniería de sistemas</w:t>
            </w:r>
          </w:p>
        </w:tc>
      </w:tr>
      <w:tr w:rsidR="00CA63E0" w:rsidTr="00CA63E0">
        <w:tc>
          <w:tcPr>
            <w:tcW w:w="4489" w:type="dxa"/>
          </w:tcPr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Es la disciplina o área de la informática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que ofrece métodos y técnicas para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desarrollar y mantener software de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proofErr w:type="gramStart"/>
            <w:r w:rsidRPr="00CA63E0">
              <w:rPr>
                <w:rFonts w:ascii="Arial" w:hAnsi="Arial" w:cs="Arial"/>
              </w:rPr>
              <w:t>calidad</w:t>
            </w:r>
            <w:proofErr w:type="gramEnd"/>
            <w:r w:rsidRPr="00CA63E0">
              <w:rPr>
                <w:rFonts w:ascii="Arial" w:hAnsi="Arial" w:cs="Arial"/>
              </w:rPr>
              <w:t xml:space="preserve">.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Esta ingeniería trata con áreas muy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diversas de la informática y de las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Ciencias de la Computación, tales como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construcción de compiladores,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Sistemas Operativos, o desarrollos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Intranet/Internet, abordando todas las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fases del ciclo de vida del desarrollo de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lastRenderedPageBreak/>
              <w:t xml:space="preserve">cualquier tipo de Sistema de </w:t>
            </w:r>
          </w:p>
          <w:p w:rsid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>Información.</w:t>
            </w:r>
          </w:p>
        </w:tc>
        <w:tc>
          <w:tcPr>
            <w:tcW w:w="4489" w:type="dxa"/>
          </w:tcPr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lastRenderedPageBreak/>
              <w:t xml:space="preserve">Es un modo de enfoque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interdisciplinario que permite estudiar y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comprender la realidad, con el propósito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de implementar u optimizar sistemas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proofErr w:type="gramStart"/>
            <w:r w:rsidRPr="00CA63E0">
              <w:rPr>
                <w:rFonts w:ascii="Arial" w:hAnsi="Arial" w:cs="Arial"/>
              </w:rPr>
              <w:t>complejos</w:t>
            </w:r>
            <w:proofErr w:type="gramEnd"/>
            <w:r w:rsidRPr="00CA63E0">
              <w:rPr>
                <w:rFonts w:ascii="Arial" w:hAnsi="Arial" w:cs="Arial"/>
              </w:rPr>
              <w:t xml:space="preserve">. Puede verse como la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aplicación tecnológica de la teoría de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sistemas a los esfuerzos de la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ingeniería, adoptando en todo este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proofErr w:type="gramStart"/>
            <w:r w:rsidRPr="00CA63E0">
              <w:rPr>
                <w:rFonts w:ascii="Arial" w:hAnsi="Arial" w:cs="Arial"/>
              </w:rPr>
              <w:t>trabajo</w:t>
            </w:r>
            <w:proofErr w:type="gramEnd"/>
            <w:r w:rsidRPr="00CA63E0">
              <w:rPr>
                <w:rFonts w:ascii="Arial" w:hAnsi="Arial" w:cs="Arial"/>
              </w:rPr>
              <w:t xml:space="preserve"> el paradigma sistémico. La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ingeniería de sistemas integra otras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 xml:space="preserve">disciplinas y grupos de especialidad en </w:t>
            </w:r>
          </w:p>
          <w:p w:rsidR="00CA63E0" w:rsidRP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lastRenderedPageBreak/>
              <w:t xml:space="preserve">un esfuerzo de equipo, formando un </w:t>
            </w:r>
          </w:p>
          <w:p w:rsidR="00CA63E0" w:rsidRDefault="00CA63E0" w:rsidP="00CA63E0">
            <w:pPr>
              <w:tabs>
                <w:tab w:val="left" w:pos="1290"/>
              </w:tabs>
              <w:rPr>
                <w:rFonts w:ascii="Arial" w:hAnsi="Arial" w:cs="Arial"/>
              </w:rPr>
            </w:pPr>
            <w:r w:rsidRPr="00CA63E0">
              <w:rPr>
                <w:rFonts w:ascii="Arial" w:hAnsi="Arial" w:cs="Arial"/>
              </w:rPr>
              <w:t>Proceso de desarrollo estructurado.</w:t>
            </w:r>
          </w:p>
        </w:tc>
      </w:tr>
    </w:tbl>
    <w:p w:rsidR="00CA63E0" w:rsidRDefault="00CA63E0" w:rsidP="00EC537B">
      <w:pPr>
        <w:rPr>
          <w:rFonts w:ascii="Arial" w:hAnsi="Arial" w:cs="Arial"/>
        </w:rPr>
      </w:pP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5)  </w:t>
      </w:r>
      <w:r w:rsidRPr="00F70BCD">
        <w:rPr>
          <w:rFonts w:ascii="Arial" w:hAnsi="Arial" w:cs="Arial"/>
        </w:rPr>
        <w:t xml:space="preserve">Dentro de un proceso de software existen 4 actividades fundamentales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Explica</w:t>
      </w:r>
      <w:r w:rsidR="00EC537B" w:rsidRPr="00F70BCD">
        <w:rPr>
          <w:rFonts w:ascii="Arial" w:hAnsi="Arial" w:cs="Arial"/>
        </w:rPr>
        <w:t xml:space="preserve"> cada una de ellas.</w:t>
      </w:r>
    </w:p>
    <w:p w:rsidR="00EC537B" w:rsidRPr="00F70BCD" w:rsidRDefault="00EC537B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R//: -</w:t>
      </w:r>
      <w:r w:rsidRPr="00CA63E0">
        <w:rPr>
          <w:rFonts w:ascii="Arial" w:hAnsi="Arial" w:cs="Arial"/>
          <w:color w:val="FF0000"/>
        </w:rPr>
        <w:t xml:space="preserve">Especificación: </w:t>
      </w:r>
      <w:r w:rsidRPr="00F70BCD">
        <w:rPr>
          <w:rFonts w:ascii="Arial" w:hAnsi="Arial" w:cs="Arial"/>
        </w:rPr>
        <w:t xml:space="preserve">documento que describe, en la forma más precisa de posible y en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Términos</w:t>
      </w:r>
      <w:r w:rsidR="00EC537B" w:rsidRPr="00F70BCD">
        <w:rPr>
          <w:rFonts w:ascii="Arial" w:hAnsi="Arial" w:cs="Arial"/>
        </w:rPr>
        <w:t xml:space="preserve"> simples, las necesidades y funciones específicas del sistema.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>-Diseño</w:t>
      </w:r>
      <w:r w:rsidRPr="00F70BCD">
        <w:rPr>
          <w:rFonts w:ascii="Arial" w:hAnsi="Arial" w:cs="Arial"/>
        </w:rPr>
        <w:t xml:space="preserve">: se encuentra en el núcleo técnico de la ingeniería  del software y se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Aplica</w:t>
      </w:r>
      <w:r w:rsidR="00EC537B" w:rsidRPr="00F70BCD">
        <w:rPr>
          <w:rFonts w:ascii="Arial" w:hAnsi="Arial" w:cs="Arial"/>
        </w:rPr>
        <w:t xml:space="preserve"> independientemente del modelo de diseño de software que se utilice.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>-Validación</w:t>
      </w:r>
      <w:r w:rsidRPr="00F70BCD">
        <w:rPr>
          <w:rFonts w:ascii="Arial" w:hAnsi="Arial" w:cs="Arial"/>
        </w:rPr>
        <w:t xml:space="preserve">: es la medición es de interés para todos aquellos que se utilizan o son </w:t>
      </w:r>
    </w:p>
    <w:p w:rsidR="00F70BCD" w:rsidRPr="00F70BCD" w:rsidRDefault="00F70BCD" w:rsidP="00F70BCD">
      <w:pPr>
        <w:rPr>
          <w:rFonts w:ascii="Arial" w:hAnsi="Arial" w:cs="Arial"/>
        </w:rPr>
      </w:pPr>
      <w:r w:rsidRPr="00F70BCD">
        <w:rPr>
          <w:rFonts w:ascii="Arial" w:hAnsi="Arial" w:cs="Arial"/>
        </w:rPr>
        <w:t>Desarrollo</w:t>
      </w:r>
      <w:r w:rsidRPr="00F70BCD">
        <w:rPr>
          <w:rFonts w:ascii="Arial" w:hAnsi="Arial" w:cs="Arial"/>
        </w:rPr>
        <w:t xml:space="preserve"> Ingeniería del software.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Afectados</w:t>
      </w:r>
      <w:r w:rsidR="00EC537B" w:rsidRPr="00F70BCD">
        <w:rPr>
          <w:rFonts w:ascii="Arial" w:hAnsi="Arial" w:cs="Arial"/>
        </w:rPr>
        <w:t xml:space="preserve"> por esta.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-Evolución: </w:t>
      </w:r>
      <w:r w:rsidRPr="00F70BCD">
        <w:rPr>
          <w:rFonts w:ascii="Arial" w:hAnsi="Arial" w:cs="Arial"/>
        </w:rPr>
        <w:t xml:space="preserve">representa la vida interna de un computador, el manejo y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Aprovechamiento</w:t>
      </w:r>
      <w:r w:rsidR="00EC537B" w:rsidRPr="00F70BCD">
        <w:rPr>
          <w:rFonts w:ascii="Arial" w:hAnsi="Arial" w:cs="Arial"/>
        </w:rPr>
        <w:t xml:space="preserve"> del mismo y todas las ventajas que se brindan el mundo de las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Computadores</w:t>
      </w:r>
      <w:r w:rsidR="00EC537B" w:rsidRPr="00F70BCD">
        <w:rPr>
          <w:rFonts w:ascii="Arial" w:hAnsi="Arial" w:cs="Arial"/>
        </w:rPr>
        <w:t xml:space="preserve"> depende del software, facilitando a los usuarios el desarrollo de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Programas</w:t>
      </w:r>
      <w:r w:rsidR="00EC537B" w:rsidRPr="00F70BCD">
        <w:rPr>
          <w:rFonts w:ascii="Arial" w:hAnsi="Arial" w:cs="Arial"/>
        </w:rPr>
        <w:t xml:space="preserve"> que contribuyen con tareas diarias tanto personales como generales,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Empresariales</w:t>
      </w:r>
      <w:r w:rsidR="00EC537B" w:rsidRPr="00F70BCD">
        <w:rPr>
          <w:rFonts w:ascii="Arial" w:hAnsi="Arial" w:cs="Arial"/>
        </w:rPr>
        <w:t xml:space="preserve"> y organizacionales el software en sus diferentes tipos es el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Elemento</w:t>
      </w:r>
      <w:r w:rsidR="00EC537B" w:rsidRPr="00F70BCD">
        <w:rPr>
          <w:rFonts w:ascii="Arial" w:hAnsi="Arial" w:cs="Arial"/>
        </w:rPr>
        <w:t xml:space="preserve"> esencial como interfaz entre usuario – computador. </w:t>
      </w:r>
    </w:p>
    <w:p w:rsidR="00EC537B" w:rsidRPr="00F70BCD" w:rsidRDefault="00EC537B" w:rsidP="00EC537B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t xml:space="preserve">6) </w:t>
      </w:r>
      <w:r w:rsidRPr="00F70BCD">
        <w:rPr>
          <w:rFonts w:ascii="Arial" w:hAnsi="Arial" w:cs="Arial"/>
        </w:rPr>
        <w:t xml:space="preserve"> ¿De qué forma ha afectado la sociedad, la Ingeniería del Software?</w:t>
      </w:r>
    </w:p>
    <w:p w:rsidR="00EC537B" w:rsidRPr="00F70BCD" w:rsidRDefault="00EC537B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R//</w:t>
      </w:r>
      <w:r w:rsidR="00F70BCD" w:rsidRPr="00F70BCD">
        <w:rPr>
          <w:rFonts w:ascii="Arial" w:hAnsi="Arial" w:cs="Arial"/>
        </w:rPr>
        <w:t>: los</w:t>
      </w:r>
      <w:r w:rsidRPr="00F70BCD">
        <w:rPr>
          <w:rFonts w:ascii="Arial" w:hAnsi="Arial" w:cs="Arial"/>
        </w:rPr>
        <w:t xml:space="preserve"> ha afectado porque cada vez va evolucionando más y no saben qué hacer </w:t>
      </w:r>
    </w:p>
    <w:p w:rsidR="00EC537B" w:rsidRPr="00F70BCD" w:rsidRDefault="00F70BCD" w:rsidP="00EC537B">
      <w:pPr>
        <w:rPr>
          <w:rFonts w:ascii="Arial" w:hAnsi="Arial" w:cs="Arial"/>
        </w:rPr>
      </w:pPr>
      <w:r w:rsidRPr="00F70BCD">
        <w:rPr>
          <w:rFonts w:ascii="Arial" w:hAnsi="Arial" w:cs="Arial"/>
        </w:rPr>
        <w:t>Con</w:t>
      </w:r>
      <w:r w:rsidR="00EC537B" w:rsidRPr="00F70BCD">
        <w:rPr>
          <w:rFonts w:ascii="Arial" w:hAnsi="Arial" w:cs="Arial"/>
        </w:rPr>
        <w:t xml:space="preserve"> eso. </w:t>
      </w:r>
    </w:p>
    <w:p w:rsidR="00F70BCD" w:rsidRPr="00F70BCD" w:rsidRDefault="00EC537B" w:rsidP="00CA63E0">
      <w:pPr>
        <w:rPr>
          <w:rFonts w:ascii="Arial" w:hAnsi="Arial" w:cs="Arial"/>
        </w:rPr>
      </w:pPr>
      <w:r w:rsidRPr="00CA63E0">
        <w:rPr>
          <w:rFonts w:ascii="Arial" w:hAnsi="Arial" w:cs="Arial"/>
          <w:color w:val="FF0000"/>
        </w:rPr>
        <w:lastRenderedPageBreak/>
        <w:t xml:space="preserve">7) </w:t>
      </w:r>
      <w:r w:rsidRPr="00F70BCD">
        <w:rPr>
          <w:rFonts w:ascii="Arial" w:hAnsi="Arial" w:cs="Arial"/>
        </w:rPr>
        <w:t xml:space="preserve"> Elabora  un  Esquema (No lo descargues) donde interpretes las fases del </w:t>
      </w:r>
      <w:r w:rsidR="00CA63E0">
        <w:rPr>
          <w:rFonts w:ascii="Arial" w:hAnsi="Arial" w:cs="Arial"/>
        </w:rPr>
        <w:t xml:space="preserve">desarrollo ingeniería del software </w:t>
      </w:r>
      <w:r w:rsidR="00CA63E0">
        <w:rPr>
          <w:noProof/>
          <w:lang w:eastAsia="es-CO"/>
        </w:rPr>
        <w:drawing>
          <wp:inline distT="0" distB="0" distL="0" distR="0" wp14:anchorId="1A5F70E5" wp14:editId="5A7AB604">
            <wp:extent cx="5610225" cy="35147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F90" w:rsidRDefault="00D97F90" w:rsidP="00EC537B"/>
    <w:sectPr w:rsidR="00D97F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7B"/>
    <w:rsid w:val="00CA63E0"/>
    <w:rsid w:val="00D97F90"/>
    <w:rsid w:val="00EC537B"/>
    <w:rsid w:val="00F7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537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70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537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70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yacencia">
  <a:themeElements>
    <a:clrScheme name="Adyacencia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yacencia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D5B6D-B6DA-4885-BF4E-BB90997B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506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2013-04-02T11:27:00Z</dcterms:created>
  <dcterms:modified xsi:type="dcterms:W3CDTF">2013-04-02T12:18:00Z</dcterms:modified>
</cp:coreProperties>
</file>